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поведение и организационное проектирование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и организационное проектирование»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«Организационное поведение и организационное проектирование».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поведение и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проектирования рациональной планировки и оснащения рабочих мест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методы анализа эффективности использования техники и технологии производства, совершенствования организации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9.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«Организационное поведение и организационное проектирование»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Региональная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Круглые столы по проблемам "Организационного плани ровар я и оргшанизационного проективрования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51.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организационного поведения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2.:Модели организационного  поведения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 Сосредоточимся на анализе индивидуальных характеристик человека, во многом определяющих его индивидуальное поведение.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Теории поведения человека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организационного проектирования</w:t>
            </w:r>
          </w:p>
        </w:tc>
      </w:tr>
      <w:tr>
        <w:trPr>
          <w:trHeight w:hRule="exact" w:val="1531.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невозможна эффективная деятельность любой организации. Результаты проекта по организационному развитию фиксируются в положениях об организационной структуре, подразделениях и службах.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Этапы организационного проектирования.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ТЭО включает следующие разделы: введение, характеристика существующей производственной системы и системы управления, цели и критерии совершенствования системы управления, ожидаемые технико-экономические результаты совершенствования системы управления, выводы и предложения.</w:t>
            </w:r>
          </w:p>
          <w:p>
            <w:pPr>
              <w:jc w:val="both"/>
              <w:spacing w:after="0" w:line="240" w:lineRule="auto"/>
              <w:rPr>
                <w:sz w:val="24"/>
                <w:szCs w:val="24"/>
              </w:rPr>
            </w:pPr>
            <w:r>
              <w:rPr>
                <w:rFonts w:ascii="Times New Roman" w:hAnsi="Times New Roman" w:cs="Times New Roman"/>
                <w:color w:val="#000000"/>
                <w:sz w:val="24"/>
                <w:szCs w:val="24"/>
              </w:rPr>
              <w:t> 2 этап. Задание на оргпроектирование системы управления (ЗО) является исходным документом для разработки проекта совершенствования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3 этап. Организационный общий проект системы управления организацией (ООП) разрабатывается на основе утвержденного ЗО на систему управления организацией.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Формирование системы управления организацией.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разработки и внедрения проекта системы управления организации состоит из трех стадий:</w:t>
            </w:r>
          </w:p>
          <w:p>
            <w:pPr>
              <w:jc w:val="both"/>
              <w:spacing w:after="0" w:line="240" w:lineRule="auto"/>
              <w:rPr>
                <w:sz w:val="24"/>
                <w:szCs w:val="24"/>
              </w:rPr>
            </w:pPr>
            <w:r>
              <w:rPr>
                <w:rFonts w:ascii="Times New Roman" w:hAnsi="Times New Roman" w:cs="Times New Roman"/>
                <w:color w:val="#000000"/>
                <w:sz w:val="24"/>
                <w:szCs w:val="24"/>
              </w:rPr>
              <w:t> •	предпроектная подготовка;</w:t>
            </w:r>
          </w:p>
          <w:p>
            <w:pPr>
              <w:jc w:val="both"/>
              <w:spacing w:after="0" w:line="240" w:lineRule="auto"/>
              <w:rPr>
                <w:sz w:val="24"/>
                <w:szCs w:val="24"/>
              </w:rPr>
            </w:pPr>
            <w:r>
              <w:rPr>
                <w:rFonts w:ascii="Times New Roman" w:hAnsi="Times New Roman" w:cs="Times New Roman"/>
                <w:color w:val="#000000"/>
                <w:sz w:val="24"/>
                <w:szCs w:val="24"/>
              </w:rPr>
              <w:t> •	проектирование;</w:t>
            </w:r>
          </w:p>
          <w:p>
            <w:pPr>
              <w:jc w:val="both"/>
              <w:spacing w:after="0" w:line="240" w:lineRule="auto"/>
              <w:rPr>
                <w:sz w:val="24"/>
                <w:szCs w:val="24"/>
              </w:rPr>
            </w:pPr>
            <w:r>
              <w:rPr>
                <w:rFonts w:ascii="Times New Roman" w:hAnsi="Times New Roman" w:cs="Times New Roman"/>
                <w:color w:val="#000000"/>
                <w:sz w:val="24"/>
                <w:szCs w:val="24"/>
              </w:rPr>
              <w:t> •	внедрение.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цели организационного проектирования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Круглые столы по проблемам "Организационного плани ровар я и оргшанизационного проективрования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поведение и организационное проектирование»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978-5-7782-3624-0.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http://www.iprbookshop.ru/91554.html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http://www.iprbookshop.ru/93391.html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Михненко,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«Синергия»,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978-5-4257-0322-4.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http://www.iprbookshop.ru/101340.html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http://www.iprbookshop.ru/106151.html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http://www.iprbookshop.ru/31936.html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карьерного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карьерного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978-5-7882-2628-6.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http://www.iprbookshop.ru/100594.html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5-7937-1444-0.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http://www.iprbookshop.ru/102936.html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2023-2024_ФГОС3++2023_Бак-ОЗФО-УП(ОТОП)(23)_plx_Организационное поведение и организационное проектирование</dc:title>
  <dc:creator>FastReport.NET</dc:creator>
</cp:coreProperties>
</file>